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31" w:rsidRPr="005E1B3F" w:rsidRDefault="003A1AD5" w:rsidP="005E1B3F">
      <w:pPr>
        <w:pStyle w:val="Bodytext20"/>
        <w:shd w:val="clear" w:color="auto" w:fill="auto"/>
        <w:spacing w:line="274" w:lineRule="exact"/>
        <w:jc w:val="center"/>
        <w:rPr>
          <w:color w:val="000000"/>
          <w:sz w:val="16"/>
          <w:szCs w:val="16"/>
          <w:lang w:eastAsia="ru-RU" w:bidi="ru-RU"/>
        </w:rPr>
      </w:pPr>
      <w:r>
        <w:rPr>
          <w:color w:val="000000"/>
          <w:sz w:val="16"/>
          <w:szCs w:val="16"/>
          <w:lang w:eastAsia="ru-RU" w:bidi="ru-RU"/>
        </w:rPr>
        <w:t>Договор купли-продажи №__________</w:t>
      </w:r>
    </w:p>
    <w:p w:rsidR="00654C31" w:rsidRPr="005E1B3F" w:rsidRDefault="00675B6D" w:rsidP="005E1B3F">
      <w:pPr>
        <w:pStyle w:val="Bodytext20"/>
        <w:shd w:val="clear" w:color="auto" w:fill="auto"/>
        <w:spacing w:line="240" w:lineRule="auto"/>
        <w:jc w:val="both"/>
        <w:rPr>
          <w:b w:val="0"/>
          <w:color w:val="000000"/>
          <w:sz w:val="16"/>
          <w:szCs w:val="16"/>
          <w:lang w:eastAsia="ru-RU" w:bidi="ru-RU"/>
        </w:rPr>
      </w:pPr>
      <w:r>
        <w:rPr>
          <w:b w:val="0"/>
          <w:color w:val="000000"/>
          <w:sz w:val="16"/>
          <w:szCs w:val="16"/>
          <w:lang w:eastAsia="ru-RU" w:bidi="ru-RU"/>
        </w:rPr>
        <w:t>Г Липецк</w:t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 w:rsidR="00654C31" w:rsidRPr="005E1B3F">
        <w:rPr>
          <w:b w:val="0"/>
          <w:color w:val="000000"/>
          <w:sz w:val="16"/>
          <w:szCs w:val="16"/>
          <w:lang w:eastAsia="ru-RU" w:bidi="ru-RU"/>
        </w:rPr>
        <w:tab/>
      </w:r>
      <w:r w:rsidR="00654C31" w:rsidRPr="005E1B3F">
        <w:rPr>
          <w:b w:val="0"/>
          <w:color w:val="000000"/>
          <w:sz w:val="16"/>
          <w:szCs w:val="16"/>
          <w:lang w:eastAsia="ru-RU" w:bidi="ru-RU"/>
        </w:rPr>
        <w:tab/>
      </w:r>
      <w:r w:rsidR="00654C31" w:rsidRPr="005E1B3F">
        <w:rPr>
          <w:b w:val="0"/>
          <w:color w:val="000000"/>
          <w:sz w:val="16"/>
          <w:szCs w:val="16"/>
          <w:lang w:eastAsia="ru-RU" w:bidi="ru-RU"/>
        </w:rPr>
        <w:tab/>
      </w:r>
      <w:r w:rsidR="00654C31" w:rsidRPr="005E1B3F">
        <w:rPr>
          <w:b w:val="0"/>
          <w:color w:val="000000"/>
          <w:sz w:val="16"/>
          <w:szCs w:val="16"/>
          <w:lang w:eastAsia="ru-RU" w:bidi="ru-RU"/>
        </w:rPr>
        <w:tab/>
      </w:r>
      <w:r w:rsidR="00654C31" w:rsidRPr="005E1B3F">
        <w:rPr>
          <w:b w:val="0"/>
          <w:color w:val="000000"/>
          <w:sz w:val="16"/>
          <w:szCs w:val="16"/>
          <w:lang w:eastAsia="ru-RU" w:bidi="ru-RU"/>
        </w:rPr>
        <w:tab/>
      </w:r>
      <w:r w:rsidR="003A1AD5"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  <w:t>«___»__</w:t>
      </w:r>
      <w:r w:rsidR="003A1AD5">
        <w:rPr>
          <w:b w:val="0"/>
          <w:color w:val="000000"/>
          <w:sz w:val="16"/>
          <w:szCs w:val="16"/>
          <w:lang w:eastAsia="ru-RU" w:bidi="ru-RU"/>
        </w:rPr>
        <w:t>__________2019</w:t>
      </w:r>
      <w:r w:rsidR="00654C31" w:rsidRPr="005E1B3F">
        <w:rPr>
          <w:b w:val="0"/>
          <w:color w:val="000000"/>
          <w:sz w:val="16"/>
          <w:szCs w:val="16"/>
          <w:lang w:eastAsia="ru-RU" w:bidi="ru-RU"/>
        </w:rPr>
        <w:t>.</w:t>
      </w:r>
    </w:p>
    <w:p w:rsidR="00654C31" w:rsidRPr="005E1B3F" w:rsidRDefault="00654C31" w:rsidP="005E1B3F">
      <w:pPr>
        <w:pStyle w:val="Bodytext20"/>
        <w:shd w:val="clear" w:color="auto" w:fill="auto"/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Общество с ограниченной ответственностью «КОНБРИО» в лице руководителя проекта </w:t>
      </w:r>
      <w:r w:rsidR="003A1AD5">
        <w:rPr>
          <w:b w:val="0"/>
          <w:color w:val="000000"/>
          <w:sz w:val="16"/>
          <w:szCs w:val="16"/>
          <w:lang w:eastAsia="ru-RU" w:bidi="ru-RU"/>
        </w:rPr>
        <w:t>Богачева Николая Николаевича</w:t>
      </w:r>
      <w:r w:rsidRPr="005E1B3F">
        <w:rPr>
          <w:b w:val="0"/>
          <w:color w:val="000000"/>
          <w:sz w:val="16"/>
          <w:szCs w:val="16"/>
          <w:lang w:eastAsia="ru-RU" w:bidi="ru-RU"/>
        </w:rPr>
        <w:t>, действующего на основании Устава, именуемое в дальнейшем «</w:t>
      </w:r>
      <w:r w:rsidRPr="005E1B3F">
        <w:rPr>
          <w:color w:val="000000"/>
          <w:sz w:val="16"/>
          <w:szCs w:val="16"/>
          <w:lang w:eastAsia="ru-RU" w:bidi="ru-RU"/>
        </w:rPr>
        <w:t>ПРОДАВЕЦ</w:t>
      </w: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» с одной стороны и </w:t>
      </w:r>
      <w:r w:rsidR="003A1AD5">
        <w:rPr>
          <w:b w:val="0"/>
          <w:color w:val="000000"/>
          <w:sz w:val="16"/>
          <w:szCs w:val="16"/>
          <w:lang w:eastAsia="ru-RU" w:bidi="ru-RU"/>
        </w:rPr>
        <w:t xml:space="preserve">______________________________________________________ </w:t>
      </w: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 в лице </w:t>
      </w:r>
      <w:r w:rsidR="003A1AD5">
        <w:rPr>
          <w:b w:val="0"/>
          <w:color w:val="000000"/>
          <w:sz w:val="16"/>
          <w:szCs w:val="16"/>
          <w:lang w:eastAsia="ru-RU" w:bidi="ru-RU"/>
        </w:rPr>
        <w:t>____________________________</w:t>
      </w: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, действующего на основании </w:t>
      </w:r>
      <w:r w:rsidR="003A1AD5">
        <w:rPr>
          <w:b w:val="0"/>
          <w:color w:val="000000"/>
          <w:sz w:val="16"/>
          <w:szCs w:val="16"/>
          <w:lang w:eastAsia="ru-RU" w:bidi="ru-RU"/>
        </w:rPr>
        <w:t>___________</w:t>
      </w: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, именуемое в дальнейшем </w:t>
      </w:r>
      <w:r w:rsidRPr="005E1B3F">
        <w:rPr>
          <w:color w:val="000000"/>
          <w:sz w:val="16"/>
          <w:szCs w:val="16"/>
          <w:lang w:eastAsia="ru-RU" w:bidi="ru-RU"/>
        </w:rPr>
        <w:t>«ПОКУПАТЕЛЬ»</w:t>
      </w:r>
      <w:r w:rsidR="005E1B3F">
        <w:rPr>
          <w:b w:val="0"/>
          <w:color w:val="000000"/>
          <w:sz w:val="16"/>
          <w:szCs w:val="16"/>
          <w:lang w:eastAsia="ru-RU" w:bidi="ru-RU"/>
        </w:rPr>
        <w:t>, с</w:t>
      </w: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 другой стороны, заключили настоящий договор о нижеследующем:</w:t>
      </w:r>
    </w:p>
    <w:p w:rsidR="00654C31" w:rsidRPr="005E1B3F" w:rsidRDefault="00654C31" w:rsidP="00654C31">
      <w:pPr>
        <w:pStyle w:val="Bodytext20"/>
        <w:numPr>
          <w:ilvl w:val="0"/>
          <w:numId w:val="1"/>
        </w:numPr>
        <w:shd w:val="clear" w:color="auto" w:fill="auto"/>
        <w:tabs>
          <w:tab w:val="left" w:pos="3884"/>
        </w:tabs>
        <w:spacing w:line="270" w:lineRule="exact"/>
        <w:ind w:left="3600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ПРЕДМЕТ ДОГОВОРА</w:t>
      </w:r>
    </w:p>
    <w:p w:rsidR="003A1AD5" w:rsidRDefault="00654C31" w:rsidP="005E1B3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A1AD5">
        <w:rPr>
          <w:rFonts w:ascii="Times New Roman" w:hAnsi="Times New Roman" w:cs="Times New Roman"/>
          <w:sz w:val="16"/>
          <w:szCs w:val="16"/>
        </w:rPr>
        <w:t xml:space="preserve">Продавец, при наличии оплаты, обязуется передать  в собственность (отгрузить), а Покупатель обязуется  оплатить и принять </w:t>
      </w:r>
      <w:proofErr w:type="spellStart"/>
      <w:r w:rsidRPr="003A1AD5">
        <w:rPr>
          <w:rFonts w:ascii="Times New Roman" w:hAnsi="Times New Roman" w:cs="Times New Roman"/>
          <w:sz w:val="16"/>
          <w:szCs w:val="16"/>
        </w:rPr>
        <w:t>микрокремнезем</w:t>
      </w:r>
      <w:proofErr w:type="spellEnd"/>
      <w:r w:rsidRPr="003A1AD5">
        <w:rPr>
          <w:rFonts w:ascii="Times New Roman" w:hAnsi="Times New Roman" w:cs="Times New Roman"/>
          <w:sz w:val="16"/>
          <w:szCs w:val="16"/>
        </w:rPr>
        <w:t xml:space="preserve"> МК-85 ТУ 14-106-709-2004 (пыль уловленная</w:t>
      </w:r>
      <w:r w:rsidR="005512B3" w:rsidRPr="003A1AD5">
        <w:rPr>
          <w:rFonts w:ascii="Times New Roman" w:hAnsi="Times New Roman" w:cs="Times New Roman"/>
          <w:sz w:val="16"/>
          <w:szCs w:val="16"/>
        </w:rPr>
        <w:t>)</w:t>
      </w:r>
      <w:r w:rsidRPr="003A1AD5">
        <w:rPr>
          <w:rFonts w:ascii="Times New Roman" w:hAnsi="Times New Roman" w:cs="Times New Roman"/>
          <w:sz w:val="16"/>
          <w:szCs w:val="16"/>
        </w:rPr>
        <w:t>, далее «ТОВАР»</w:t>
      </w:r>
      <w:r w:rsidR="003A1AD5" w:rsidRPr="003A1AD5">
        <w:rPr>
          <w:rFonts w:ascii="Times New Roman" w:hAnsi="Times New Roman" w:cs="Times New Roman"/>
          <w:sz w:val="16"/>
          <w:szCs w:val="16"/>
        </w:rPr>
        <w:t xml:space="preserve"> на условиях </w:t>
      </w:r>
      <w:proofErr w:type="spellStart"/>
      <w:r w:rsidR="003A1AD5" w:rsidRPr="003A1AD5">
        <w:rPr>
          <w:rFonts w:ascii="Times New Roman" w:hAnsi="Times New Roman" w:cs="Times New Roman"/>
          <w:sz w:val="16"/>
          <w:szCs w:val="16"/>
        </w:rPr>
        <w:t>самовывоза</w:t>
      </w:r>
      <w:proofErr w:type="spellEnd"/>
      <w:r w:rsidR="003A1AD5" w:rsidRPr="003A1AD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54C31" w:rsidRPr="003A1AD5" w:rsidRDefault="00654C31" w:rsidP="005E1B3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A1AD5">
        <w:rPr>
          <w:rFonts w:ascii="Times New Roman" w:hAnsi="Times New Roman" w:cs="Times New Roman"/>
          <w:sz w:val="16"/>
          <w:szCs w:val="16"/>
        </w:rPr>
        <w:t>Продавец гарантирует, что Товар на момент отгрузки является его собственностью, не заложен, не арестован, прошел таможенную очистку, не является предметом споров и не обременен иным образом правами третьих лиц.</w:t>
      </w:r>
    </w:p>
    <w:p w:rsidR="00654C31" w:rsidRPr="005E1B3F" w:rsidRDefault="00654C31" w:rsidP="00654C31">
      <w:pPr>
        <w:pStyle w:val="Bodytext20"/>
        <w:numPr>
          <w:ilvl w:val="0"/>
          <w:numId w:val="1"/>
        </w:numPr>
        <w:shd w:val="clear" w:color="auto" w:fill="auto"/>
        <w:tabs>
          <w:tab w:val="left" w:pos="3898"/>
        </w:tabs>
        <w:spacing w:line="270" w:lineRule="exact"/>
        <w:ind w:left="3600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ЦЕНА и КАЧЕСТВО ТОВАРА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4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sz w:val="16"/>
          <w:szCs w:val="16"/>
        </w:rPr>
        <w:t>Цена, количество</w:t>
      </w:r>
      <w:r w:rsidR="003A1AD5">
        <w:rPr>
          <w:b w:val="0"/>
          <w:sz w:val="16"/>
          <w:szCs w:val="16"/>
        </w:rPr>
        <w:t xml:space="preserve"> и упаковка</w:t>
      </w:r>
      <w:r w:rsidRPr="005E1B3F">
        <w:rPr>
          <w:b w:val="0"/>
          <w:sz w:val="16"/>
          <w:szCs w:val="16"/>
        </w:rPr>
        <w:t xml:space="preserve"> Товара </w:t>
      </w:r>
      <w:r w:rsidR="003A1AD5">
        <w:rPr>
          <w:b w:val="0"/>
          <w:sz w:val="16"/>
          <w:szCs w:val="16"/>
        </w:rPr>
        <w:t>в счете Продавца, оплата которого означает согласие Покупателя с условиями сделки.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jc w:val="both"/>
        <w:rPr>
          <w:b w:val="0"/>
          <w:sz w:val="16"/>
          <w:szCs w:val="16"/>
        </w:rPr>
      </w:pPr>
      <w:proofErr w:type="gramStart"/>
      <w:r w:rsidRPr="005E1B3F">
        <w:rPr>
          <w:b w:val="0"/>
          <w:color w:val="000000"/>
          <w:sz w:val="16"/>
          <w:szCs w:val="16"/>
          <w:lang w:eastAsia="ru-RU" w:bidi="ru-RU"/>
        </w:rPr>
        <w:t xml:space="preserve">Приемка товара по количеству и качеству производится Покупателем на основании данных, указанных в паспорте качества товара и требований, указанных в п. 2.1. настоящего договора, а также в соответствии с требованиями Инструкции «О порядке приемки ППТН и товаров народного потребления по количеству», утв. Постановлением Госарбитража при Совете Министров </w:t>
      </w:r>
      <w:r w:rsidRPr="005E1B3F">
        <w:rPr>
          <w:rStyle w:val="Bodytext212ptNotBold"/>
          <w:sz w:val="16"/>
          <w:szCs w:val="16"/>
        </w:rPr>
        <w:t xml:space="preserve">СССР </w:t>
      </w: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от 15.06.1965 г. № П-6 и Инструкции </w:t>
      </w:r>
      <w:r w:rsidRPr="005E1B3F">
        <w:rPr>
          <w:rStyle w:val="Bodytext212ptNotBold"/>
          <w:sz w:val="16"/>
          <w:szCs w:val="16"/>
        </w:rPr>
        <w:t xml:space="preserve">«О </w:t>
      </w:r>
      <w:r w:rsidRPr="005E1B3F">
        <w:rPr>
          <w:b w:val="0"/>
          <w:color w:val="000000"/>
          <w:sz w:val="16"/>
          <w:szCs w:val="16"/>
          <w:lang w:eastAsia="ru-RU" w:bidi="ru-RU"/>
        </w:rPr>
        <w:t>порядке приемки ППТН и товаров</w:t>
      </w:r>
      <w:proofErr w:type="gramEnd"/>
      <w:r w:rsidRPr="005E1B3F">
        <w:rPr>
          <w:b w:val="0"/>
          <w:color w:val="000000"/>
          <w:sz w:val="16"/>
          <w:szCs w:val="16"/>
          <w:lang w:eastAsia="ru-RU" w:bidi="ru-RU"/>
        </w:rPr>
        <w:t xml:space="preserve"> народного потребления по качеству», утв. Постановлением Госарбитража при Совете Министров </w:t>
      </w:r>
      <w:r w:rsidRPr="005E1B3F">
        <w:rPr>
          <w:rStyle w:val="Bodytext212ptNotBold"/>
          <w:sz w:val="16"/>
          <w:szCs w:val="16"/>
        </w:rPr>
        <w:t xml:space="preserve">СССР </w:t>
      </w:r>
      <w:r w:rsidRPr="005E1B3F">
        <w:rPr>
          <w:b w:val="0"/>
          <w:color w:val="000000"/>
          <w:sz w:val="16"/>
          <w:szCs w:val="16"/>
          <w:lang w:eastAsia="ru-RU" w:bidi="ru-RU"/>
        </w:rPr>
        <w:t>от 25.04.1966 г. № П-7, с последующими изменениями и дополнениями.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При обнаружении несоответствия товара требованиям качества, количества, комплектности, маркировки, тары, упаковки или требованиям стандартов, техническим условиям, или условиям настоящего Договора, Покупатель составляет Акт</w:t>
      </w:r>
      <w:proofErr w:type="gramStart"/>
      <w:r w:rsidRPr="005E1B3F">
        <w:rPr>
          <w:b w:val="0"/>
          <w:color w:val="000000"/>
          <w:sz w:val="16"/>
          <w:szCs w:val="16"/>
          <w:lang w:eastAsia="ru-RU" w:bidi="ru-RU"/>
        </w:rPr>
        <w:t>.</w:t>
      </w:r>
      <w:proofErr w:type="gramEnd"/>
      <w:r w:rsidRPr="005E1B3F">
        <w:rPr>
          <w:b w:val="0"/>
          <w:color w:val="000000"/>
          <w:sz w:val="16"/>
          <w:szCs w:val="16"/>
          <w:lang w:eastAsia="ru-RU" w:bidi="ru-RU"/>
        </w:rPr>
        <w:t xml:space="preserve"> </w:t>
      </w:r>
      <w:proofErr w:type="gramStart"/>
      <w:r w:rsidRPr="005E1B3F">
        <w:rPr>
          <w:b w:val="0"/>
          <w:color w:val="000000"/>
          <w:sz w:val="16"/>
          <w:szCs w:val="16"/>
          <w:lang w:eastAsia="ru-RU" w:bidi="ru-RU"/>
        </w:rPr>
        <w:t>в</w:t>
      </w:r>
      <w:proofErr w:type="gramEnd"/>
      <w:r w:rsidRPr="005E1B3F">
        <w:rPr>
          <w:b w:val="0"/>
          <w:color w:val="000000"/>
          <w:sz w:val="16"/>
          <w:szCs w:val="16"/>
          <w:lang w:eastAsia="ru-RU" w:bidi="ru-RU"/>
        </w:rPr>
        <w:t xml:space="preserve"> котором указывается количество осмотренного Товара и характер выявленных дефектов. </w:t>
      </w:r>
      <w:r w:rsidRPr="005E1B3F">
        <w:rPr>
          <w:b w:val="0"/>
          <w:sz w:val="16"/>
          <w:szCs w:val="16"/>
        </w:rPr>
        <w:t>Поставленный Товар считается принятым по количеству и качеству, если в течение 5 (Пяти) календарных дней с момента его получения Покупателем (по факту скрытых недостатков в течение срока годности Товара при условии соблюдения правил хранении) Покупатель не заявил претензию Поставщику с указанием выявленных недостатков.</w:t>
      </w:r>
    </w:p>
    <w:p w:rsidR="00654C31" w:rsidRPr="005E1B3F" w:rsidRDefault="00654C31" w:rsidP="00654C31">
      <w:pPr>
        <w:pStyle w:val="Bodytext20"/>
        <w:numPr>
          <w:ilvl w:val="0"/>
          <w:numId w:val="1"/>
        </w:numPr>
        <w:shd w:val="clear" w:color="auto" w:fill="auto"/>
        <w:tabs>
          <w:tab w:val="left" w:pos="3366"/>
        </w:tabs>
        <w:spacing w:line="270" w:lineRule="exact"/>
        <w:ind w:left="3060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СРОКИ И ПОРЯДОК ОТГРУЗКИ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4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Товар </w:t>
      </w:r>
      <w:r w:rsidR="003A1AD5">
        <w:rPr>
          <w:b w:val="0"/>
          <w:color w:val="000000"/>
          <w:sz w:val="16"/>
          <w:szCs w:val="16"/>
          <w:lang w:eastAsia="ru-RU" w:bidi="ru-RU"/>
        </w:rPr>
        <w:t xml:space="preserve">в согласованные сторонами сроки в транспорт </w:t>
      </w:r>
      <w:r w:rsidRPr="005E1B3F">
        <w:rPr>
          <w:b w:val="0"/>
          <w:color w:val="000000"/>
          <w:sz w:val="16"/>
          <w:szCs w:val="16"/>
          <w:lang w:eastAsia="ru-RU" w:bidi="ru-RU"/>
        </w:rPr>
        <w:t>Покупателя или уполномоченного Покупателем Перевозчика.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4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При отгрузке Товара допускается отклонение от согласо</w:t>
      </w:r>
      <w:r w:rsidR="003A1AD5">
        <w:rPr>
          <w:b w:val="0"/>
          <w:color w:val="000000"/>
          <w:sz w:val="16"/>
          <w:szCs w:val="16"/>
          <w:lang w:eastAsia="ru-RU" w:bidi="ru-RU"/>
        </w:rPr>
        <w:t>ванных объемов в пределах +/-3%.</w:t>
      </w: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 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4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Обязательство Продавца по отгрузке партии Товара Покупателю считается исполненным с момента фактической передачи Товара Покупателю или уполномоченному им Перевозчику. С данного момента от Поставщика к Покупателю переходит право собственности на Товар и риск случайной гибели товара.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Продавец предоставляет на каждую партию Товара следующие товарно-сопроводительные документы: универсальный </w:t>
      </w:r>
      <w:r w:rsidRPr="005E1B3F">
        <w:rPr>
          <w:b w:val="0"/>
          <w:sz w:val="16"/>
          <w:szCs w:val="16"/>
        </w:rPr>
        <w:t>передаточный документ (УПД)</w:t>
      </w:r>
      <w:r w:rsidR="003A1AD5">
        <w:rPr>
          <w:b w:val="0"/>
          <w:sz w:val="16"/>
          <w:szCs w:val="16"/>
        </w:rPr>
        <w:t>, паспорт качества производителя</w:t>
      </w:r>
      <w:proofErr w:type="gramStart"/>
      <w:r w:rsidR="003A1AD5">
        <w:rPr>
          <w:b w:val="0"/>
          <w:sz w:val="16"/>
          <w:szCs w:val="16"/>
        </w:rPr>
        <w:t>.</w:t>
      </w:r>
      <w:r w:rsidRPr="005E1B3F">
        <w:rPr>
          <w:b w:val="0"/>
          <w:sz w:val="16"/>
          <w:szCs w:val="16"/>
        </w:rPr>
        <w:t xml:space="preserve">. </w:t>
      </w:r>
      <w:proofErr w:type="gramEnd"/>
    </w:p>
    <w:p w:rsidR="00654C31" w:rsidRPr="005E1B3F" w:rsidRDefault="00654C31" w:rsidP="00654C3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35"/>
        </w:tabs>
        <w:spacing w:before="0" w:line="270" w:lineRule="exact"/>
        <w:ind w:left="3040"/>
        <w:rPr>
          <w:sz w:val="16"/>
          <w:szCs w:val="16"/>
        </w:rPr>
      </w:pPr>
      <w:bookmarkStart w:id="0" w:name="bookmark1"/>
      <w:r w:rsidRPr="005E1B3F">
        <w:rPr>
          <w:color w:val="000000"/>
          <w:sz w:val="16"/>
          <w:szCs w:val="16"/>
          <w:lang w:eastAsia="ru-RU" w:bidi="ru-RU"/>
        </w:rPr>
        <w:t>ОТВЕТСТВЕННОСТЬ СТОРОН</w:t>
      </w:r>
      <w:bookmarkEnd w:id="0"/>
    </w:p>
    <w:p w:rsidR="00654C31" w:rsidRPr="005E1B3F" w:rsidRDefault="003A1AD5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518"/>
        </w:tabs>
        <w:spacing w:line="240" w:lineRule="auto"/>
        <w:jc w:val="both"/>
        <w:rPr>
          <w:b w:val="0"/>
          <w:sz w:val="16"/>
          <w:szCs w:val="16"/>
        </w:rPr>
      </w:pPr>
      <w:r>
        <w:rPr>
          <w:b w:val="0"/>
          <w:color w:val="000000"/>
          <w:sz w:val="16"/>
          <w:szCs w:val="16"/>
          <w:lang w:eastAsia="ru-RU" w:bidi="ru-RU"/>
        </w:rPr>
        <w:t>В случае н</w:t>
      </w:r>
      <w:r w:rsidR="00654C31" w:rsidRPr="005E1B3F">
        <w:rPr>
          <w:b w:val="0"/>
          <w:color w:val="000000"/>
          <w:sz w:val="16"/>
          <w:szCs w:val="16"/>
          <w:lang w:eastAsia="ru-RU" w:bidi="ru-RU"/>
        </w:rPr>
        <w:t>еисполнения либо ненадлежащего исполнения принятых обязательств по Договору, стороны несут ответственность в соответствии с нормами действующего законодательства Российской Федерации.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В случае неисполнения Продавцом обязанности по передаче Товара в установленный срок Покупатель </w:t>
      </w:r>
      <w:r w:rsidRPr="005E1B3F">
        <w:rPr>
          <w:rStyle w:val="Bodytext212pt"/>
          <w:b w:val="0"/>
          <w:sz w:val="16"/>
          <w:szCs w:val="16"/>
        </w:rPr>
        <w:t xml:space="preserve">вправе потребовать от Продавца </w:t>
      </w:r>
      <w:r w:rsidRPr="005E1B3F">
        <w:rPr>
          <w:b w:val="0"/>
          <w:color w:val="000000"/>
          <w:sz w:val="16"/>
          <w:szCs w:val="16"/>
          <w:lang w:eastAsia="ru-RU" w:bidi="ru-RU"/>
        </w:rPr>
        <w:t>уплаты неустойки в размере 0,1% от стоимости не отгруженного Товара за каждый день просрочки. Уплата неустойки может быть потребована в течение 50-ти календарных дней с момента возникновения просрочки в отгрузке товара.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 xml:space="preserve">В случае неисполнения Покупателем обязанности по приему Товара в установленный срок Продавец </w:t>
      </w:r>
      <w:r w:rsidRPr="005E1B3F">
        <w:rPr>
          <w:rStyle w:val="Bodytext212pt"/>
          <w:b w:val="0"/>
          <w:sz w:val="16"/>
          <w:szCs w:val="16"/>
        </w:rPr>
        <w:t xml:space="preserve">вправе потребовать от Покупателя </w:t>
      </w:r>
      <w:r w:rsidRPr="005E1B3F">
        <w:rPr>
          <w:b w:val="0"/>
          <w:color w:val="000000"/>
          <w:sz w:val="16"/>
          <w:szCs w:val="16"/>
          <w:lang w:eastAsia="ru-RU" w:bidi="ru-RU"/>
        </w:rPr>
        <w:t>уплаты неустойки в размере 0,1% от стоимости не принятого Товара за каждый день просрочки. Уплата неустойки может быть потребована в течение 50-ти календарных дней с момента возникновения просрочки в приемке товара.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8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За односторонний отказ Продавца от исполнения обязательств по настоящему договору Покупатель вправе требовать от Продавца уплаты штрафа в размере 5% от общей стоимости неотгруженного Товара.</w:t>
      </w:r>
    </w:p>
    <w:p w:rsidR="00654C31" w:rsidRPr="003A1AD5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8"/>
        </w:tabs>
        <w:spacing w:line="240" w:lineRule="auto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За односторонний отказ Покупателя от исполнения обязательств по настоящему договору Продавец вправе требовать от Покупателя уплаты штрафа в размере 5% от общей стоимости непринятого Товара</w:t>
      </w:r>
      <w:r w:rsidR="003A1AD5">
        <w:rPr>
          <w:b w:val="0"/>
          <w:color w:val="000000"/>
          <w:sz w:val="16"/>
          <w:szCs w:val="16"/>
          <w:lang w:eastAsia="ru-RU" w:bidi="ru-RU"/>
        </w:rPr>
        <w:t>.</w:t>
      </w:r>
    </w:p>
    <w:p w:rsidR="003A1AD5" w:rsidRPr="005E1B3F" w:rsidRDefault="003A1AD5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8"/>
        </w:tabs>
        <w:spacing w:line="240" w:lineRule="auto"/>
        <w:jc w:val="both"/>
        <w:rPr>
          <w:b w:val="0"/>
          <w:sz w:val="16"/>
          <w:szCs w:val="16"/>
        </w:rPr>
      </w:pPr>
      <w:r>
        <w:rPr>
          <w:b w:val="0"/>
          <w:color w:val="000000"/>
          <w:sz w:val="16"/>
          <w:szCs w:val="16"/>
          <w:lang w:eastAsia="ru-RU" w:bidi="ru-RU"/>
        </w:rPr>
        <w:t xml:space="preserve">В случае </w:t>
      </w:r>
      <w:proofErr w:type="spellStart"/>
      <w:r>
        <w:rPr>
          <w:b w:val="0"/>
          <w:color w:val="000000"/>
          <w:sz w:val="16"/>
          <w:szCs w:val="16"/>
          <w:lang w:eastAsia="ru-RU" w:bidi="ru-RU"/>
        </w:rPr>
        <w:t>невыборки</w:t>
      </w:r>
      <w:proofErr w:type="spellEnd"/>
      <w:r w:rsidR="00675B6D">
        <w:rPr>
          <w:b w:val="0"/>
          <w:color w:val="000000"/>
          <w:sz w:val="16"/>
          <w:szCs w:val="16"/>
          <w:lang w:eastAsia="ru-RU" w:bidi="ru-RU"/>
        </w:rPr>
        <w:t xml:space="preserve"> Покупателем</w:t>
      </w:r>
      <w:r>
        <w:rPr>
          <w:b w:val="0"/>
          <w:color w:val="000000"/>
          <w:sz w:val="16"/>
          <w:szCs w:val="16"/>
          <w:lang w:eastAsia="ru-RU" w:bidi="ru-RU"/>
        </w:rPr>
        <w:t xml:space="preserve"> в согласованные сроки </w:t>
      </w:r>
      <w:r w:rsidR="00675B6D">
        <w:rPr>
          <w:b w:val="0"/>
          <w:color w:val="000000"/>
          <w:sz w:val="16"/>
          <w:szCs w:val="16"/>
          <w:lang w:eastAsia="ru-RU" w:bidi="ru-RU"/>
        </w:rPr>
        <w:t>Товара со склада Поставщика и хранении свыше 7 рабочих дней, Продавец вправе потребовать оплаты услуг по хранению товара из расчета 600 рублей/тонна за каждый календарный месяц хранения, но не менее 300 рублей/тонна при хранении менее 1 месяца.</w:t>
      </w:r>
    </w:p>
    <w:p w:rsidR="00654C31" w:rsidRPr="005E1B3F" w:rsidRDefault="00654C31" w:rsidP="00654C3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70"/>
        </w:tabs>
        <w:spacing w:before="0" w:line="270" w:lineRule="exact"/>
        <w:ind w:left="2760"/>
        <w:rPr>
          <w:sz w:val="16"/>
          <w:szCs w:val="16"/>
        </w:rPr>
      </w:pPr>
      <w:bookmarkStart w:id="1" w:name="bookmark2"/>
      <w:r w:rsidRPr="005E1B3F">
        <w:rPr>
          <w:color w:val="000000"/>
          <w:sz w:val="16"/>
          <w:szCs w:val="16"/>
          <w:lang w:eastAsia="ru-RU" w:bidi="ru-RU"/>
        </w:rPr>
        <w:t>ЗАКЛЮЧИТЕЛЬНЫЕ ПОЛОЖЕНИЯ</w:t>
      </w:r>
      <w:bookmarkEnd w:id="1"/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4"/>
        </w:tabs>
        <w:spacing w:line="180" w:lineRule="exact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Настоящий Договор вступает в силу с момента подписания его сторонами и действует до 31.12.2019 г. В случае, если до прекращения действия настоящего Договора ни одна из сторон не заявит о желании его расторгнуть, Договор считается пролонгированным на тех же условиях на неопределённый срок.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518"/>
        </w:tabs>
        <w:spacing w:line="180" w:lineRule="exact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После подписания настоящего договора все предыдущие переговоры и договоренности сторон, связанные с ним, считаются недействительными.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8"/>
        </w:tabs>
        <w:spacing w:line="180" w:lineRule="exact"/>
        <w:jc w:val="both"/>
        <w:rPr>
          <w:b w:val="0"/>
          <w:sz w:val="16"/>
          <w:szCs w:val="16"/>
        </w:rPr>
      </w:pPr>
      <w:r w:rsidRPr="005E1B3F">
        <w:rPr>
          <w:b w:val="0"/>
          <w:color w:val="000000"/>
          <w:sz w:val="16"/>
          <w:szCs w:val="16"/>
          <w:lang w:eastAsia="ru-RU" w:bidi="ru-RU"/>
        </w:rPr>
        <w:t>Изменения и дополнения к договору действительны в том случае, если они совершены в письменной форме и подписаны сторонами.</w:t>
      </w:r>
    </w:p>
    <w:p w:rsidR="00654C31" w:rsidRPr="005E1B3F" w:rsidRDefault="00654C31" w:rsidP="005E1B3F">
      <w:pPr>
        <w:pStyle w:val="Bodytext20"/>
        <w:numPr>
          <w:ilvl w:val="1"/>
          <w:numId w:val="1"/>
        </w:numPr>
        <w:shd w:val="clear" w:color="auto" w:fill="auto"/>
        <w:tabs>
          <w:tab w:val="left" w:pos="468"/>
        </w:tabs>
        <w:spacing w:line="180" w:lineRule="exact"/>
        <w:jc w:val="both"/>
        <w:rPr>
          <w:b w:val="0"/>
          <w:sz w:val="16"/>
          <w:szCs w:val="16"/>
        </w:rPr>
      </w:pPr>
      <w:r w:rsidRPr="005E1B3F">
        <w:rPr>
          <w:b w:val="0"/>
          <w:sz w:val="16"/>
          <w:szCs w:val="16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54C31" w:rsidRPr="005E1B3F" w:rsidRDefault="00654C31" w:rsidP="00654C3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70"/>
        </w:tabs>
        <w:spacing w:before="0" w:line="270" w:lineRule="exact"/>
        <w:ind w:left="2760"/>
        <w:rPr>
          <w:sz w:val="16"/>
          <w:szCs w:val="16"/>
        </w:rPr>
      </w:pPr>
      <w:r w:rsidRPr="005E1B3F">
        <w:rPr>
          <w:color w:val="000000"/>
          <w:sz w:val="16"/>
          <w:szCs w:val="16"/>
          <w:lang w:eastAsia="ru-RU" w:bidi="ru-RU"/>
        </w:rPr>
        <w:t>РЕКВИЗИТЫ СТОРОН</w:t>
      </w:r>
    </w:p>
    <w:tbl>
      <w:tblPr>
        <w:tblStyle w:val="a4"/>
        <w:tblW w:w="0" w:type="auto"/>
        <w:tblLook w:val="04A0"/>
      </w:tblPr>
      <w:tblGrid>
        <w:gridCol w:w="5239"/>
        <w:gridCol w:w="5239"/>
      </w:tblGrid>
      <w:tr w:rsidR="00654C31" w:rsidRPr="005E1B3F" w:rsidTr="00A80459">
        <w:tc>
          <w:tcPr>
            <w:tcW w:w="5239" w:type="dxa"/>
          </w:tcPr>
          <w:p w:rsidR="00654C31" w:rsidRPr="005E1B3F" w:rsidRDefault="00654C31" w:rsidP="00A80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>Продавец</w:t>
            </w:r>
          </w:p>
        </w:tc>
        <w:tc>
          <w:tcPr>
            <w:tcW w:w="5239" w:type="dxa"/>
          </w:tcPr>
          <w:p w:rsidR="00654C31" w:rsidRPr="005E1B3F" w:rsidRDefault="00654C31" w:rsidP="00A80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>Покупатель</w:t>
            </w:r>
          </w:p>
        </w:tc>
      </w:tr>
      <w:tr w:rsidR="00654C31" w:rsidRPr="005E1B3F" w:rsidTr="00A80459">
        <w:tc>
          <w:tcPr>
            <w:tcW w:w="5239" w:type="dxa"/>
          </w:tcPr>
          <w:p w:rsidR="00654C31" w:rsidRPr="005E1B3F" w:rsidRDefault="005512B3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  <w:r w:rsidR="00654C31"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4C31" w:rsidRPr="005E1B3F">
              <w:rPr>
                <w:rFonts w:ascii="Times New Roman" w:hAnsi="Times New Roman" w:cs="Times New Roman"/>
                <w:b/>
                <w:sz w:val="16"/>
                <w:szCs w:val="16"/>
              </w:rPr>
              <w:t>«КОНБРИО»</w:t>
            </w:r>
          </w:p>
          <w:p w:rsidR="00654C31" w:rsidRPr="005E1B3F" w:rsidRDefault="00654C31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>ИНН 4805016297 КПП 482601001 ОГРН 1154827023955 ОКПО 44220139</w:t>
            </w:r>
          </w:p>
          <w:p w:rsidR="00654C31" w:rsidRPr="005E1B3F" w:rsidRDefault="00654C31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 Банк МОСКОВСКИЙ ФИЛИАЛ АО КБ "МОДУЛЬБАНК" БИК 044525092</w:t>
            </w:r>
            <w:proofErr w:type="gramStart"/>
            <w:r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5E1B3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E1B3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spellEnd"/>
            <w:r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 30101810645250000092 Счет 40702810870010065132</w:t>
            </w:r>
          </w:p>
          <w:p w:rsidR="00654C31" w:rsidRPr="005E1B3F" w:rsidRDefault="00654C31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(почтовый) адрес: 398008, Липецкая обл., г. Липецк, пл. Петра Великого, д.5, оф.510. </w:t>
            </w:r>
            <w:proofErr w:type="gramEnd"/>
          </w:p>
          <w:p w:rsidR="00654C31" w:rsidRPr="00C26B10" w:rsidRDefault="00654C31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>Тел. +7-</w:t>
            </w:r>
            <w:r w:rsidR="00C26B10" w:rsidRPr="00C26B10">
              <w:rPr>
                <w:rFonts w:ascii="Times New Roman" w:hAnsi="Times New Roman" w:cs="Times New Roman"/>
                <w:sz w:val="16"/>
                <w:szCs w:val="16"/>
              </w:rPr>
              <w:t>904-282-09-36</w:t>
            </w:r>
          </w:p>
          <w:p w:rsidR="00654C31" w:rsidRPr="00C26B10" w:rsidRDefault="00654C31" w:rsidP="00675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  <w:r w:rsidR="00C26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conbrio</w:t>
            </w:r>
            <w:r w:rsidR="00C26B10" w:rsidRPr="00C26B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26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mk</w:t>
            </w:r>
            <w:r w:rsidR="00C26B10" w:rsidRPr="00C26B1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C26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C26B10" w:rsidRPr="00C26B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26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5239" w:type="dxa"/>
          </w:tcPr>
          <w:p w:rsidR="00BD0C96" w:rsidRPr="005E1B3F" w:rsidRDefault="00BD0C96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54C31" w:rsidRPr="005E1B3F" w:rsidTr="00A80459">
        <w:tc>
          <w:tcPr>
            <w:tcW w:w="5239" w:type="dxa"/>
          </w:tcPr>
          <w:p w:rsidR="00694113" w:rsidRDefault="00654C31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проекта: </w:t>
            </w:r>
            <w:r w:rsidR="0069411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54C31" w:rsidRDefault="00694113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spellStart"/>
            <w:r w:rsidR="005E1B3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654C31" w:rsidRPr="005E1B3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75B6D">
              <w:rPr>
                <w:rFonts w:ascii="Times New Roman" w:hAnsi="Times New Roman" w:cs="Times New Roman"/>
                <w:sz w:val="16"/>
                <w:szCs w:val="16"/>
              </w:rPr>
              <w:t>Богачев</w:t>
            </w:r>
            <w:proofErr w:type="spellEnd"/>
            <w:r w:rsidR="00675B6D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5E1B3F" w:rsidRPr="005E1B3F" w:rsidRDefault="005E1B3F" w:rsidP="00675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«____» </w:t>
            </w:r>
            <w:r w:rsidR="00675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5E1B3F">
              <w:rPr>
                <w:rFonts w:ascii="Times New Roman" w:hAnsi="Times New Roman" w:cs="Times New Roman"/>
                <w:sz w:val="16"/>
                <w:szCs w:val="16"/>
              </w:rPr>
              <w:t xml:space="preserve"> 2019 г.</w:t>
            </w:r>
          </w:p>
        </w:tc>
        <w:tc>
          <w:tcPr>
            <w:tcW w:w="5239" w:type="dxa"/>
          </w:tcPr>
          <w:p w:rsidR="00654C31" w:rsidRDefault="00675B6D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BD0C96" w:rsidRDefault="00BD0C96" w:rsidP="00A80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______________________________ </w:t>
            </w:r>
            <w:r w:rsidR="00675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D0C96" w:rsidRPr="005E1B3F" w:rsidRDefault="00BD0C96" w:rsidP="00675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«_____» </w:t>
            </w:r>
            <w:r w:rsidR="00675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2019 г.</w:t>
            </w:r>
          </w:p>
        </w:tc>
      </w:tr>
    </w:tbl>
    <w:p w:rsidR="00654C31" w:rsidRPr="005E1B3F" w:rsidRDefault="00654C31" w:rsidP="00654C31">
      <w:pPr>
        <w:rPr>
          <w:rFonts w:ascii="Times New Roman" w:hAnsi="Times New Roman" w:cs="Times New Roman"/>
          <w:sz w:val="16"/>
          <w:szCs w:val="16"/>
        </w:rPr>
      </w:pPr>
    </w:p>
    <w:p w:rsidR="00AD07DC" w:rsidRPr="005E1B3F" w:rsidRDefault="00AD07DC">
      <w:pPr>
        <w:rPr>
          <w:sz w:val="20"/>
          <w:szCs w:val="20"/>
        </w:rPr>
      </w:pPr>
    </w:p>
    <w:sectPr w:rsidR="00AD07DC" w:rsidRPr="005E1B3F" w:rsidSect="005E1B3F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34C"/>
    <w:multiLevelType w:val="multilevel"/>
    <w:tmpl w:val="E8048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4C31"/>
    <w:rsid w:val="003A1AD5"/>
    <w:rsid w:val="005512B3"/>
    <w:rsid w:val="005E1B3F"/>
    <w:rsid w:val="00654C31"/>
    <w:rsid w:val="00675B6D"/>
    <w:rsid w:val="00694113"/>
    <w:rsid w:val="006F69C3"/>
    <w:rsid w:val="00721E70"/>
    <w:rsid w:val="0081265D"/>
    <w:rsid w:val="00892150"/>
    <w:rsid w:val="008927D3"/>
    <w:rsid w:val="00902DF5"/>
    <w:rsid w:val="00914E82"/>
    <w:rsid w:val="00AD07DC"/>
    <w:rsid w:val="00BD0C96"/>
    <w:rsid w:val="00C26B10"/>
    <w:rsid w:val="00DB4B37"/>
    <w:rsid w:val="00F3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C31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54C3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12ptNotBold">
    <w:name w:val="Body text (2) + 12 pt;Not Bold"/>
    <w:basedOn w:val="Bodytext2"/>
    <w:rsid w:val="00654C3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54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654C31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654C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654C31"/>
    <w:pPr>
      <w:shd w:val="clear" w:color="auto" w:fill="FFFFFF"/>
      <w:spacing w:before="480"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12pt">
    <w:name w:val="Body text (2) + 12 pt"/>
    <w:basedOn w:val="Bodytext2"/>
    <w:rsid w:val="00654C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654C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2019-10-27T07:33:00Z</dcterms:created>
  <dcterms:modified xsi:type="dcterms:W3CDTF">2019-10-27T07:54:00Z</dcterms:modified>
</cp:coreProperties>
</file>